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D5" w:rsidRDefault="008C61FF" w:rsidP="008C61FF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V</w:t>
      </w:r>
      <w:r w:rsidRPr="00C37755"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ideo transcript</w:t>
      </w:r>
      <w:r>
        <w:rPr>
          <w:rFonts w:ascii="Arial" w:eastAsia="Times New Roman" w:hAnsi="Arial" w:cs="Arial"/>
          <w:b/>
          <w:bCs/>
          <w:color w:val="868855"/>
          <w:kern w:val="36"/>
          <w:sz w:val="32"/>
          <w:szCs w:val="32"/>
          <w:lang w:eastAsia="en-AU"/>
        </w:rPr>
        <w:t>: Dean’s International Presentation</w:t>
      </w:r>
    </w:p>
    <w:p w:rsidR="008C61FF" w:rsidRPr="007E40D5" w:rsidRDefault="007E40D5" w:rsidP="008C61FF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</w:pPr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>Associate Professor Paul Pigram</w:t>
      </w:r>
      <w:r w:rsidR="001F41EB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 </w:t>
      </w:r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- Head of Department of Physics </w:t>
      </w:r>
      <w:r w:rsidR="008C61FF"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 </w:t>
      </w:r>
    </w:p>
    <w:p w:rsidR="007E40D5" w:rsidRDefault="007E40D5" w:rsidP="008C61FF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</w:pPr>
      <w:r w:rsidRPr="007E40D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Students get together every fortnight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to hear a leading speaker</w:t>
      </w:r>
      <w:r w:rsidR="001F41E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in the field. And they’re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bringing the student body the most up-to-date knowledge in the field</w:t>
      </w:r>
      <w:r w:rsidR="001F41E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that we can present to them.</w:t>
      </w:r>
    </w:p>
    <w:p w:rsidR="007E40D5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Adrian Clements – PHD Student Environmental Management and Ecology </w:t>
      </w:r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 </w:t>
      </w:r>
    </w:p>
    <w:p w:rsidR="007E40D5" w:rsidRDefault="001F41EB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There’</w:t>
      </w:r>
      <w:r w:rsidR="007E40D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s a range of expertise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;</w:t>
      </w:r>
      <w:r w:rsidR="007E40D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so we’ve got fresh water people, salt water people, birds, </w:t>
      </w:r>
      <w:r w:rsidR="00BD1A8D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bugs, </w:t>
      </w:r>
      <w:r w:rsidR="007E40D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everything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.</w:t>
      </w:r>
    </w:p>
    <w:p w:rsidR="007E40D5" w:rsidRPr="007E40D5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</w:pPr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Katherine Collins-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>N</w:t>
      </w:r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anotechnology Student </w:t>
      </w:r>
    </w:p>
    <w:p w:rsidR="007E40D5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I like</w:t>
      </w:r>
      <w:r w:rsidR="001F41E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d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the teaching staff at La Trobe because they are just on your level, they’re really engaging-</w:t>
      </w:r>
      <w:proofErr w:type="gramStart"/>
      <w:r w:rsidR="001F41E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,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they</w:t>
      </w:r>
      <w:proofErr w:type="gramEnd"/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are there for you </w:t>
      </w:r>
    </w:p>
    <w:p w:rsidR="007E40D5" w:rsidRPr="00E81C5C" w:rsidRDefault="00DD7483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en-AU"/>
        </w:rPr>
      </w:pPr>
      <w:r w:rsidRPr="00E81C5C">
        <w:rPr>
          <w:rFonts w:ascii="Arial" w:eastAsia="Times New Roman" w:hAnsi="Arial" w:cs="Arial"/>
          <w:b/>
          <w:bCs/>
          <w:kern w:val="36"/>
          <w:sz w:val="28"/>
          <w:szCs w:val="28"/>
          <w:lang w:eastAsia="en-AU"/>
        </w:rPr>
        <w:t xml:space="preserve">Harsh </w:t>
      </w:r>
      <w:proofErr w:type="spellStart"/>
      <w:r w:rsidRPr="00E81C5C">
        <w:rPr>
          <w:rFonts w:ascii="Arial" w:eastAsia="Times New Roman" w:hAnsi="Arial" w:cs="Arial"/>
          <w:b/>
          <w:bCs/>
          <w:kern w:val="36"/>
          <w:sz w:val="28"/>
          <w:szCs w:val="28"/>
          <w:lang w:eastAsia="en-AU"/>
        </w:rPr>
        <w:t>Tri</w:t>
      </w:r>
      <w:r w:rsidR="007E40D5" w:rsidRPr="00E81C5C">
        <w:rPr>
          <w:rFonts w:ascii="Arial" w:eastAsia="Times New Roman" w:hAnsi="Arial" w:cs="Arial"/>
          <w:b/>
          <w:bCs/>
          <w:kern w:val="36"/>
          <w:sz w:val="28"/>
          <w:szCs w:val="28"/>
          <w:lang w:eastAsia="en-AU"/>
        </w:rPr>
        <w:t>vedi</w:t>
      </w:r>
      <w:proofErr w:type="spellEnd"/>
      <w:r w:rsidR="007E40D5" w:rsidRPr="00E81C5C">
        <w:rPr>
          <w:rFonts w:ascii="Arial" w:eastAsia="Times New Roman" w:hAnsi="Arial" w:cs="Arial"/>
          <w:b/>
          <w:bCs/>
          <w:kern w:val="36"/>
          <w:sz w:val="28"/>
          <w:szCs w:val="28"/>
          <w:lang w:eastAsia="en-AU"/>
        </w:rPr>
        <w:t xml:space="preserve">- PHD Candidate </w:t>
      </w:r>
      <w:proofErr w:type="spellStart"/>
      <w:r w:rsidR="007E40D5" w:rsidRPr="00E81C5C">
        <w:rPr>
          <w:rFonts w:ascii="Arial" w:eastAsia="Times New Roman" w:hAnsi="Arial" w:cs="Arial"/>
          <w:b/>
          <w:bCs/>
          <w:kern w:val="36"/>
          <w:sz w:val="28"/>
          <w:szCs w:val="28"/>
          <w:lang w:eastAsia="en-AU"/>
        </w:rPr>
        <w:t>Wiresless</w:t>
      </w:r>
      <w:proofErr w:type="spellEnd"/>
      <w:r w:rsidR="007E40D5" w:rsidRPr="00E81C5C">
        <w:rPr>
          <w:rFonts w:ascii="Arial" w:eastAsia="Times New Roman" w:hAnsi="Arial" w:cs="Arial"/>
          <w:b/>
          <w:bCs/>
          <w:kern w:val="36"/>
          <w:sz w:val="28"/>
          <w:szCs w:val="28"/>
          <w:lang w:eastAsia="en-AU"/>
        </w:rPr>
        <w:t xml:space="preserve"> Communications </w:t>
      </w:r>
    </w:p>
    <w:p w:rsidR="001F41EB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La Trobe is a great university to study because they have very intelligent lectures, very supportive and thoroughly defined coursework </w:t>
      </w:r>
    </w:p>
    <w:p w:rsidR="009D1713" w:rsidRPr="009D1713" w:rsidRDefault="0003690B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>Girl 1</w:t>
      </w:r>
      <w:r w:rsidR="009D1713" w:rsidRPr="009D1713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 </w:t>
      </w:r>
    </w:p>
    <w:p w:rsidR="007E40D5" w:rsidRPr="0003690B" w:rsidRDefault="007E40D5" w:rsidP="0003690B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</w:pPr>
      <w:r w:rsidRPr="0003690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It’s very exciting because we are doing very practical stuff and you’re in the lab</w:t>
      </w:r>
      <w:r w:rsidR="00E51E12" w:rsidRPr="0003690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.</w:t>
      </w:r>
    </w:p>
    <w:p w:rsidR="00DD7483" w:rsidRPr="00DD7483" w:rsidRDefault="00DD7483" w:rsidP="00DD7483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</w:pPr>
      <w:r w:rsidRPr="00DD7483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Claire </w:t>
      </w:r>
      <w:proofErr w:type="spellStart"/>
      <w:r w:rsidRPr="00DD7483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>Hoysted</w:t>
      </w:r>
      <w:proofErr w:type="spellEnd"/>
      <w:r w:rsidRPr="00DD7483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>- 3</w:t>
      </w:r>
      <w:r w:rsidRPr="00DD7483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vertAlign w:val="superscript"/>
          <w:lang w:eastAsia="en-AU"/>
        </w:rPr>
        <w:t>rd</w:t>
      </w:r>
      <w:r w:rsidRPr="00DD7483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 Year Psychology Student</w:t>
      </w:r>
    </w:p>
    <w:p w:rsidR="007E40D5" w:rsidRPr="0003690B" w:rsidRDefault="007E40D5" w:rsidP="0003690B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</w:pPr>
      <w:r w:rsidRPr="0003690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Lab classes are very fun</w:t>
      </w:r>
      <w:r w:rsidR="00E51E12" w:rsidRPr="0003690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.</w:t>
      </w:r>
      <w:r w:rsidRPr="0003690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</w:t>
      </w:r>
    </w:p>
    <w:p w:rsidR="002A6491" w:rsidRPr="002A6491" w:rsidRDefault="002A6491" w:rsidP="002A649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</w:pPr>
      <w:r w:rsidRPr="002A6491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Adrian Clements – PHD Student Environmental Management and Ecology  </w:t>
      </w:r>
    </w:p>
    <w:p w:rsidR="007E40D5" w:rsidRPr="002A6491" w:rsidRDefault="007E40D5" w:rsidP="002A6491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</w:pPr>
      <w:r w:rsidRPr="002A649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I really want to do something outdoors and that was actually </w:t>
      </w:r>
      <w:r w:rsidR="001F41EB" w:rsidRPr="002A649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a lot</w:t>
      </w:r>
      <w:r w:rsidRPr="002A649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of fieldwork</w:t>
      </w:r>
      <w:r w:rsidR="00E51E12" w:rsidRPr="002A649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.</w:t>
      </w:r>
    </w:p>
    <w:p w:rsidR="007E40D5" w:rsidRPr="007E40D5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>David Joss- CEO, Community T</w:t>
      </w:r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elco Australia </w:t>
      </w:r>
    </w:p>
    <w:p w:rsidR="007E40D5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The Cadetships are fantastic things for students on a couple of levels; firstly you have a job while you’re studying, so </w:t>
      </w:r>
      <w:r w:rsidR="00E51E1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you’re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getting paid</w:t>
      </w:r>
      <w:r w:rsidR="00E51E1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.</w:t>
      </w:r>
    </w:p>
    <w:p w:rsidR="007E40D5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lastRenderedPageBreak/>
        <w:t>The other side of it is, I know when I do recruiting, if I</w:t>
      </w:r>
      <w:r w:rsidR="00E51E1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get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graduate</w:t>
      </w:r>
      <w:r w:rsidR="00E51E1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’s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in front of me I always look for those w</w:t>
      </w:r>
      <w:r w:rsidR="005D01F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ho are w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ork</w:t>
      </w:r>
      <w:r w:rsidR="005D01F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ready, they will be a step ahead of those who haven’t had that experience. </w:t>
      </w:r>
    </w:p>
    <w:p w:rsidR="007E40D5" w:rsidRPr="007E40D5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</w:pPr>
    </w:p>
    <w:p w:rsidR="007E40D5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</w:pPr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Associate Professor Phil Suter- Freshwater Ecologist </w:t>
      </w:r>
    </w:p>
    <w:p w:rsidR="007E40D5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It also provides them with references from an industry and some practical experience</w:t>
      </w:r>
      <w:r w:rsidR="00E51E1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.</w:t>
      </w:r>
    </w:p>
    <w:p w:rsidR="007E40D5" w:rsidRPr="007E40D5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</w:pPr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Daniel Fitzpatrick- Industry Based Learning Student- Change Resources </w:t>
      </w:r>
    </w:p>
    <w:p w:rsidR="007E40D5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For me personally </w:t>
      </w:r>
      <w:r w:rsidR="001F41E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it’s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defiantly opened my eyes for what it’s like to work in the workplace</w:t>
      </w:r>
      <w:r w:rsidR="00E51E1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.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</w:t>
      </w:r>
    </w:p>
    <w:p w:rsidR="007E40D5" w:rsidRPr="007E40D5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</w:pPr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Nick </w:t>
      </w:r>
      <w:proofErr w:type="spellStart"/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>Ho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>ogenradd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>- Executive Director of the la Trobe Institute for Molecular Science (LIMS)</w:t>
      </w:r>
    </w:p>
    <w:p w:rsidR="007E40D5" w:rsidRDefault="00E51E12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Science is</w:t>
      </w:r>
      <w:r w:rsidR="007E40D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</w:t>
      </w:r>
      <w:r w:rsidR="00DD748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international;</w:t>
      </w:r>
      <w:r w:rsidR="007E40D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we have always had collaborations with overseas labs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>.</w:t>
      </w:r>
      <w:r w:rsidR="007E40D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 </w:t>
      </w:r>
    </w:p>
    <w:p w:rsidR="007E40D5" w:rsidRPr="007E40D5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</w:pPr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Professor </w:t>
      </w:r>
      <w:proofErr w:type="spellStart"/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>Jugdutt</w:t>
      </w:r>
      <w:proofErr w:type="spellEnd"/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 Singh- Director and Research Professor Centre of Technology Infusion </w:t>
      </w:r>
    </w:p>
    <w:p w:rsidR="007E40D5" w:rsidRPr="007E40D5" w:rsidRDefault="007E40D5" w:rsidP="007E40D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</w:pPr>
      <w:r w:rsidRPr="007E40D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n-AU"/>
        </w:rPr>
        <w:t xml:space="preserve">What we are developing up her is going to make an international impact. Most of the projects that we are working on are funded by </w:t>
      </w:r>
      <w:r w:rsidRPr="00DD7483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an international place</w:t>
      </w:r>
      <w:r w:rsidR="00E51E12" w:rsidRPr="00DD7483">
        <w:rPr>
          <w:rFonts w:ascii="Arial" w:eastAsia="Times New Roman" w:hAnsi="Arial" w:cs="Arial"/>
          <w:bCs/>
          <w:kern w:val="36"/>
          <w:sz w:val="24"/>
          <w:szCs w:val="24"/>
          <w:lang w:eastAsia="en-AU"/>
        </w:rPr>
        <w:t>.</w:t>
      </w:r>
    </w:p>
    <w:p w:rsidR="007E40D5" w:rsidRPr="007E40D5" w:rsidRDefault="007E40D5" w:rsidP="008C61FF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</w:pPr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 xml:space="preserve">Nick </w:t>
      </w:r>
      <w:proofErr w:type="spellStart"/>
      <w:r w:rsidRPr="007E40D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>Ho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>ogenradd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AU"/>
        </w:rPr>
        <w:t>- Executive Director of the la Trobe Institute for Molecular Science (LIMS)</w:t>
      </w:r>
    </w:p>
    <w:p w:rsidR="002E0347" w:rsidRPr="007E40D5" w:rsidRDefault="007E40D5">
      <w:pPr>
        <w:rPr>
          <w:sz w:val="28"/>
          <w:szCs w:val="28"/>
        </w:rPr>
      </w:pPr>
      <w:r w:rsidRPr="007E40D5">
        <w:rPr>
          <w:sz w:val="28"/>
          <w:szCs w:val="28"/>
        </w:rPr>
        <w:t xml:space="preserve">We have students from all over the </w:t>
      </w:r>
      <w:r w:rsidR="00C63C35" w:rsidRPr="007E40D5">
        <w:rPr>
          <w:sz w:val="28"/>
          <w:szCs w:val="28"/>
        </w:rPr>
        <w:t>world</w:t>
      </w:r>
      <w:r w:rsidR="00C63C35">
        <w:rPr>
          <w:sz w:val="28"/>
          <w:szCs w:val="28"/>
        </w:rPr>
        <w:t>;</w:t>
      </w:r>
      <w:r>
        <w:rPr>
          <w:sz w:val="28"/>
          <w:szCs w:val="28"/>
        </w:rPr>
        <w:t xml:space="preserve"> I mean I have people from Shi Lanka, from India, from Germany, from the Netherlands, from Denmark and the United States of America</w:t>
      </w:r>
      <w:r w:rsidR="00C63C35">
        <w:rPr>
          <w:sz w:val="28"/>
          <w:szCs w:val="28"/>
        </w:rPr>
        <w:t>.</w:t>
      </w:r>
      <w:r>
        <w:rPr>
          <w:sz w:val="28"/>
          <w:szCs w:val="28"/>
        </w:rPr>
        <w:t xml:space="preserve"> we have people basically science is an international business if you like, and students will choose to go to the very best places and so they choose to come here.  </w:t>
      </w:r>
    </w:p>
    <w:sectPr w:rsidR="002E0347" w:rsidRPr="007E40D5" w:rsidSect="002E03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FF" w:rsidRDefault="008C61FF" w:rsidP="008C61FF">
      <w:pPr>
        <w:spacing w:after="0" w:line="240" w:lineRule="auto"/>
      </w:pPr>
      <w:r>
        <w:separator/>
      </w:r>
    </w:p>
  </w:endnote>
  <w:endnote w:type="continuationSeparator" w:id="0">
    <w:p w:rsidR="008C61FF" w:rsidRDefault="008C61FF" w:rsidP="008C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FF" w:rsidRDefault="008C61FF" w:rsidP="008C61FF">
      <w:pPr>
        <w:spacing w:after="0" w:line="240" w:lineRule="auto"/>
      </w:pPr>
      <w:r>
        <w:separator/>
      </w:r>
    </w:p>
  </w:footnote>
  <w:footnote w:type="continuationSeparator" w:id="0">
    <w:p w:rsidR="008C61FF" w:rsidRDefault="008C61FF" w:rsidP="008C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FF" w:rsidRDefault="009544D1" w:rsidP="008C61FF">
    <w:hyperlink r:id="rId1" w:history="1">
      <w:r w:rsidR="008C61FF">
        <w:rPr>
          <w:rStyle w:val="Hyperlink"/>
        </w:rPr>
        <w:t>http://webfeetfilms.com.au/STE/Deans_into_v3.mp4</w:t>
      </w:r>
    </w:hyperlink>
  </w:p>
  <w:p w:rsidR="008C61FF" w:rsidRDefault="008C61FF">
    <w:pPr>
      <w:pStyle w:val="Header"/>
    </w:pPr>
  </w:p>
  <w:p w:rsidR="008C61FF" w:rsidRDefault="008C61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CF9"/>
    <w:multiLevelType w:val="hybridMultilevel"/>
    <w:tmpl w:val="FFC00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D4878"/>
    <w:multiLevelType w:val="hybridMultilevel"/>
    <w:tmpl w:val="23942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1FF"/>
    <w:rsid w:val="0003690B"/>
    <w:rsid w:val="001F41EB"/>
    <w:rsid w:val="002A6491"/>
    <w:rsid w:val="002E0347"/>
    <w:rsid w:val="005D01F1"/>
    <w:rsid w:val="006C0902"/>
    <w:rsid w:val="007E40D5"/>
    <w:rsid w:val="00845A5D"/>
    <w:rsid w:val="008C61FF"/>
    <w:rsid w:val="009544D1"/>
    <w:rsid w:val="009D1713"/>
    <w:rsid w:val="00BD1A8D"/>
    <w:rsid w:val="00C63C35"/>
    <w:rsid w:val="00DD7483"/>
    <w:rsid w:val="00E51E12"/>
    <w:rsid w:val="00E73E61"/>
    <w:rsid w:val="00E8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FF"/>
  </w:style>
  <w:style w:type="paragraph" w:styleId="Footer">
    <w:name w:val="footer"/>
    <w:basedOn w:val="Normal"/>
    <w:link w:val="FooterChar"/>
    <w:uiPriority w:val="99"/>
    <w:semiHidden/>
    <w:unhideWhenUsed/>
    <w:rsid w:val="008C6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1FF"/>
  </w:style>
  <w:style w:type="paragraph" w:styleId="BalloonText">
    <w:name w:val="Balloon Text"/>
    <w:basedOn w:val="Normal"/>
    <w:link w:val="BalloonTextChar"/>
    <w:uiPriority w:val="99"/>
    <w:semiHidden/>
    <w:unhideWhenUsed/>
    <w:rsid w:val="008C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61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ebfeetfilms.com.au/STE/Deans_into_v3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KMicallef</dc:creator>
  <cp:lastModifiedBy>KMicallef</cp:lastModifiedBy>
  <cp:revision>12</cp:revision>
  <dcterms:created xsi:type="dcterms:W3CDTF">2011-12-06T23:18:00Z</dcterms:created>
  <dcterms:modified xsi:type="dcterms:W3CDTF">2011-12-12T03:36:00Z</dcterms:modified>
</cp:coreProperties>
</file>